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2D4" w:rsidRDefault="005F12D4" w:rsidP="005F12D4">
      <w:pPr>
        <w:rPr>
          <w:lang w:val="hr-HR"/>
        </w:rPr>
      </w:pPr>
      <w:bookmarkStart w:id="0" w:name="_GoBack"/>
      <w:bookmarkEnd w:id="0"/>
      <w:r>
        <w:rPr>
          <w:lang w:val="hr-HR"/>
        </w:rPr>
        <w:t xml:space="preserve">Dodatni obrazovni materijali za Njemački jezik za 3.razred </w:t>
      </w:r>
    </w:p>
    <w:p w:rsidR="005F12D4" w:rsidRDefault="005F12D4">
      <w:pPr>
        <w:rPr>
          <w:lang w:val="hr-HR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1280"/>
        <w:gridCol w:w="1493"/>
        <w:gridCol w:w="1940"/>
        <w:gridCol w:w="1416"/>
        <w:gridCol w:w="1227"/>
        <w:gridCol w:w="460"/>
        <w:gridCol w:w="767"/>
        <w:gridCol w:w="767"/>
      </w:tblGrid>
      <w:tr w:rsidR="005F12D4" w:rsidRPr="005F12D4" w:rsidTr="005F12D4">
        <w:trPr>
          <w:trHeight w:val="450"/>
        </w:trPr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F12D4" w:rsidRPr="00ED1B69" w:rsidRDefault="005F12D4" w:rsidP="005F12D4">
            <w:pPr>
              <w:spacing w:after="0" w:line="240" w:lineRule="auto"/>
              <w:rPr>
                <w:rFonts w:eastAsia="Times New Roman" w:cs="Arial"/>
                <w:color w:val="000000"/>
                <w:szCs w:val="16"/>
                <w:lang w:val="de-DE"/>
              </w:rPr>
            </w:pPr>
            <w:r>
              <w:rPr>
                <w:rFonts w:eastAsia="Times New Roman" w:cs="Arial"/>
                <w:color w:val="000000"/>
                <w:szCs w:val="16"/>
                <w:lang w:val="de-DE"/>
              </w:rPr>
              <w:t>3933</w:t>
            </w:r>
          </w:p>
        </w:tc>
        <w:tc>
          <w:tcPr>
            <w:tcW w:w="14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F12D4" w:rsidRPr="00ED1B69" w:rsidRDefault="005F12D4" w:rsidP="005F12D4">
            <w:pPr>
              <w:spacing w:after="0" w:line="240" w:lineRule="auto"/>
              <w:rPr>
                <w:rFonts w:eastAsia="Times New Roman" w:cs="Arial"/>
                <w:color w:val="000000"/>
                <w:szCs w:val="16"/>
                <w:lang w:val="de-DE"/>
              </w:rPr>
            </w:pPr>
            <w:r>
              <w:rPr>
                <w:rFonts w:eastAsia="Times New Roman" w:cs="Arial"/>
                <w:color w:val="000000"/>
                <w:szCs w:val="16"/>
                <w:lang w:val="de-DE"/>
              </w:rPr>
              <w:t>2284</w:t>
            </w:r>
          </w:p>
        </w:tc>
        <w:tc>
          <w:tcPr>
            <w:tcW w:w="1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12D4" w:rsidRPr="00ED1B69" w:rsidRDefault="005F12D4" w:rsidP="00F5284D">
            <w:pPr>
              <w:spacing w:after="0" w:line="240" w:lineRule="auto"/>
              <w:rPr>
                <w:rFonts w:eastAsia="Times New Roman" w:cs="Arial"/>
                <w:color w:val="000000"/>
                <w:szCs w:val="16"/>
                <w:lang w:val="de-DE"/>
              </w:rPr>
            </w:pPr>
            <w:r w:rsidRPr="00ED1B69">
              <w:rPr>
                <w:rFonts w:eastAsia="Times New Roman" w:cs="Arial"/>
                <w:color w:val="000000"/>
                <w:szCs w:val="16"/>
                <w:lang w:val="de-DE"/>
              </w:rPr>
              <w:t xml:space="preserve">AUF DIE PLATZE, FERTIG, LOS 3 : </w:t>
            </w:r>
            <w:proofErr w:type="spellStart"/>
            <w:r w:rsidRPr="00ED1B69">
              <w:rPr>
                <w:rFonts w:eastAsia="Times New Roman" w:cs="Arial"/>
                <w:color w:val="000000"/>
                <w:szCs w:val="16"/>
                <w:lang w:val="de-DE"/>
              </w:rPr>
              <w:t>radna</w:t>
            </w:r>
            <w:proofErr w:type="spellEnd"/>
            <w:r w:rsidRPr="00ED1B69">
              <w:rPr>
                <w:rFonts w:eastAsia="Times New Roman" w:cs="Arial"/>
                <w:color w:val="000000"/>
                <w:szCs w:val="16"/>
                <w:lang w:val="de-DE"/>
              </w:rPr>
              <w:t xml:space="preserve"> </w:t>
            </w:r>
            <w:proofErr w:type="spellStart"/>
            <w:r w:rsidRPr="00ED1B69">
              <w:rPr>
                <w:rFonts w:eastAsia="Times New Roman" w:cs="Arial"/>
                <w:color w:val="000000"/>
                <w:szCs w:val="16"/>
                <w:lang w:val="de-DE"/>
              </w:rPr>
              <w:t>bilježnica</w:t>
            </w:r>
            <w:proofErr w:type="spellEnd"/>
            <w:r w:rsidRPr="00ED1B69">
              <w:rPr>
                <w:rFonts w:eastAsia="Times New Roman" w:cs="Arial"/>
                <w:color w:val="000000"/>
                <w:szCs w:val="16"/>
                <w:lang w:val="de-DE"/>
              </w:rPr>
              <w:t xml:space="preserve"> </w:t>
            </w:r>
            <w:proofErr w:type="spellStart"/>
            <w:r w:rsidRPr="00ED1B69">
              <w:rPr>
                <w:rFonts w:eastAsia="Times New Roman" w:cs="Arial"/>
                <w:color w:val="000000"/>
                <w:szCs w:val="16"/>
                <w:lang w:val="de-DE"/>
              </w:rPr>
              <w:t>njemačkog</w:t>
            </w:r>
            <w:proofErr w:type="spellEnd"/>
            <w:r w:rsidRPr="00ED1B69">
              <w:rPr>
                <w:rFonts w:eastAsia="Times New Roman" w:cs="Arial"/>
                <w:color w:val="000000"/>
                <w:szCs w:val="16"/>
                <w:lang w:val="de-DE"/>
              </w:rPr>
              <w:t xml:space="preserve"> </w:t>
            </w:r>
            <w:proofErr w:type="spellStart"/>
            <w:r w:rsidRPr="00ED1B69">
              <w:rPr>
                <w:rFonts w:eastAsia="Times New Roman" w:cs="Arial"/>
                <w:color w:val="000000"/>
                <w:szCs w:val="16"/>
                <w:lang w:val="de-DE"/>
              </w:rPr>
              <w:t>jezika</w:t>
            </w:r>
            <w:proofErr w:type="spellEnd"/>
            <w:r w:rsidRPr="00ED1B69">
              <w:rPr>
                <w:rFonts w:eastAsia="Times New Roman" w:cs="Arial"/>
                <w:color w:val="000000"/>
                <w:szCs w:val="16"/>
                <w:lang w:val="de-DE"/>
              </w:rPr>
              <w:t xml:space="preserve"> </w:t>
            </w:r>
            <w:proofErr w:type="spellStart"/>
            <w:r w:rsidRPr="00ED1B69">
              <w:rPr>
                <w:rFonts w:eastAsia="Times New Roman" w:cs="Arial"/>
                <w:color w:val="000000"/>
                <w:szCs w:val="16"/>
                <w:lang w:val="de-DE"/>
              </w:rPr>
              <w:t>za</w:t>
            </w:r>
            <w:proofErr w:type="spellEnd"/>
            <w:r w:rsidRPr="00ED1B69">
              <w:rPr>
                <w:rFonts w:eastAsia="Times New Roman" w:cs="Arial"/>
                <w:color w:val="000000"/>
                <w:szCs w:val="16"/>
                <w:lang w:val="de-DE"/>
              </w:rPr>
              <w:t xml:space="preserve"> 3. </w:t>
            </w:r>
            <w:proofErr w:type="spellStart"/>
            <w:r w:rsidRPr="00ED1B69">
              <w:rPr>
                <w:rFonts w:eastAsia="Times New Roman" w:cs="Arial"/>
                <w:color w:val="000000"/>
                <w:szCs w:val="16"/>
                <w:lang w:val="de-DE"/>
              </w:rPr>
              <w:t>razred</w:t>
            </w:r>
            <w:proofErr w:type="spellEnd"/>
            <w:r w:rsidRPr="00ED1B69">
              <w:rPr>
                <w:rFonts w:eastAsia="Times New Roman" w:cs="Arial"/>
                <w:color w:val="000000"/>
                <w:szCs w:val="16"/>
                <w:lang w:val="de-DE"/>
              </w:rPr>
              <w:t xml:space="preserve"> </w:t>
            </w:r>
            <w:proofErr w:type="spellStart"/>
            <w:r w:rsidRPr="00ED1B69">
              <w:rPr>
                <w:rFonts w:eastAsia="Times New Roman" w:cs="Arial"/>
                <w:color w:val="000000"/>
                <w:szCs w:val="16"/>
                <w:lang w:val="de-DE"/>
              </w:rPr>
              <w:t>osnovne</w:t>
            </w:r>
            <w:proofErr w:type="spellEnd"/>
            <w:r w:rsidRPr="00ED1B69">
              <w:rPr>
                <w:rFonts w:eastAsia="Times New Roman" w:cs="Arial"/>
                <w:color w:val="000000"/>
                <w:szCs w:val="16"/>
                <w:lang w:val="de-DE"/>
              </w:rPr>
              <w:t xml:space="preserve"> </w:t>
            </w:r>
            <w:proofErr w:type="spellStart"/>
            <w:r w:rsidRPr="00ED1B69">
              <w:rPr>
                <w:rFonts w:eastAsia="Times New Roman" w:cs="Arial"/>
                <w:color w:val="000000"/>
                <w:szCs w:val="16"/>
                <w:lang w:val="de-DE"/>
              </w:rPr>
              <w:t>škole</w:t>
            </w:r>
            <w:proofErr w:type="spellEnd"/>
          </w:p>
        </w:tc>
        <w:tc>
          <w:tcPr>
            <w:tcW w:w="14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12D4" w:rsidRPr="00ED1B69" w:rsidRDefault="005F12D4" w:rsidP="00F5284D">
            <w:pPr>
              <w:spacing w:after="0" w:line="240" w:lineRule="auto"/>
              <w:rPr>
                <w:rFonts w:eastAsia="Times New Roman" w:cs="Arial"/>
                <w:color w:val="000000"/>
                <w:szCs w:val="16"/>
                <w:lang w:val="de-DE"/>
              </w:rPr>
            </w:pPr>
            <w:r w:rsidRPr="00ED1B69">
              <w:rPr>
                <w:rFonts w:eastAsia="Times New Roman" w:cs="Arial"/>
                <w:color w:val="000000"/>
                <w:szCs w:val="16"/>
                <w:lang w:val="de-DE"/>
              </w:rPr>
              <w:t xml:space="preserve">Irena </w:t>
            </w:r>
            <w:proofErr w:type="spellStart"/>
            <w:r w:rsidRPr="00ED1B69">
              <w:rPr>
                <w:rFonts w:eastAsia="Times New Roman" w:cs="Arial"/>
                <w:color w:val="000000"/>
                <w:szCs w:val="16"/>
                <w:lang w:val="de-DE"/>
              </w:rPr>
              <w:t>Pehar</w:t>
            </w:r>
            <w:proofErr w:type="spellEnd"/>
            <w:r w:rsidRPr="00ED1B69">
              <w:rPr>
                <w:rFonts w:eastAsia="Times New Roman" w:cs="Arial"/>
                <w:color w:val="000000"/>
                <w:szCs w:val="16"/>
                <w:lang w:val="de-DE"/>
              </w:rPr>
              <w:t xml:space="preserve"> </w:t>
            </w:r>
            <w:proofErr w:type="spellStart"/>
            <w:r w:rsidRPr="00ED1B69">
              <w:rPr>
                <w:rFonts w:eastAsia="Times New Roman" w:cs="Arial"/>
                <w:color w:val="000000"/>
                <w:szCs w:val="16"/>
                <w:lang w:val="de-DE"/>
              </w:rPr>
              <w:t>Miklenić</w:t>
            </w:r>
            <w:proofErr w:type="spellEnd"/>
            <w:r w:rsidRPr="00ED1B69">
              <w:rPr>
                <w:rFonts w:eastAsia="Times New Roman" w:cs="Arial"/>
                <w:color w:val="000000"/>
                <w:szCs w:val="16"/>
                <w:lang w:val="de-DE"/>
              </w:rPr>
              <w:t xml:space="preserve">, </w:t>
            </w:r>
            <w:proofErr w:type="spellStart"/>
            <w:r w:rsidRPr="00ED1B69">
              <w:rPr>
                <w:rFonts w:eastAsia="Times New Roman" w:cs="Arial"/>
                <w:color w:val="000000"/>
                <w:szCs w:val="16"/>
                <w:lang w:val="de-DE"/>
              </w:rPr>
              <w:t>Dinka</w:t>
            </w:r>
            <w:proofErr w:type="spellEnd"/>
            <w:r w:rsidRPr="00ED1B69">
              <w:rPr>
                <w:rFonts w:eastAsia="Times New Roman" w:cs="Arial"/>
                <w:color w:val="000000"/>
                <w:szCs w:val="16"/>
                <w:lang w:val="de-DE"/>
              </w:rPr>
              <w:t xml:space="preserve"> </w:t>
            </w:r>
            <w:proofErr w:type="spellStart"/>
            <w:r w:rsidRPr="00ED1B69">
              <w:rPr>
                <w:rFonts w:eastAsia="Times New Roman" w:cs="Arial"/>
                <w:color w:val="000000"/>
                <w:szCs w:val="16"/>
                <w:lang w:val="de-DE"/>
              </w:rPr>
              <w:t>Štiglmayer</w:t>
            </w:r>
            <w:proofErr w:type="spellEnd"/>
          </w:p>
        </w:tc>
        <w:tc>
          <w:tcPr>
            <w:tcW w:w="1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12D4" w:rsidRPr="00ED1B69" w:rsidRDefault="005F12D4" w:rsidP="00F5284D">
            <w:pPr>
              <w:spacing w:after="0" w:line="240" w:lineRule="auto"/>
              <w:rPr>
                <w:rFonts w:eastAsia="Times New Roman" w:cs="Arial"/>
                <w:color w:val="000000"/>
                <w:szCs w:val="16"/>
              </w:rPr>
            </w:pPr>
            <w:proofErr w:type="spellStart"/>
            <w:r w:rsidRPr="00ED1B69">
              <w:rPr>
                <w:rFonts w:eastAsia="Times New Roman" w:cs="Arial"/>
                <w:color w:val="000000"/>
                <w:szCs w:val="16"/>
              </w:rPr>
              <w:t>radna</w:t>
            </w:r>
            <w:proofErr w:type="spellEnd"/>
            <w:r w:rsidRPr="00ED1B69">
              <w:rPr>
                <w:rFonts w:eastAsia="Times New Roman" w:cs="Arial"/>
                <w:color w:val="000000"/>
                <w:szCs w:val="16"/>
              </w:rPr>
              <w:t xml:space="preserve"> </w:t>
            </w:r>
            <w:proofErr w:type="spellStart"/>
            <w:r w:rsidRPr="00ED1B69">
              <w:rPr>
                <w:rFonts w:eastAsia="Times New Roman" w:cs="Arial"/>
                <w:color w:val="000000"/>
                <w:szCs w:val="16"/>
              </w:rPr>
              <w:t>bilježnica</w:t>
            </w:r>
            <w:proofErr w:type="spellEnd"/>
          </w:p>
        </w:tc>
        <w:tc>
          <w:tcPr>
            <w:tcW w:w="4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12D4" w:rsidRPr="00ED1B69" w:rsidRDefault="005F12D4" w:rsidP="00F5284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ED1B69">
              <w:rPr>
                <w:rFonts w:eastAsia="Times New Roman" w:cs="Arial"/>
                <w:color w:val="000000"/>
                <w:szCs w:val="16"/>
              </w:rPr>
              <w:t>3.</w:t>
            </w:r>
          </w:p>
        </w:tc>
        <w:tc>
          <w:tcPr>
            <w:tcW w:w="7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12D4" w:rsidRPr="00ED1B69" w:rsidRDefault="005F12D4" w:rsidP="00F5284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ED1B69">
              <w:rPr>
                <w:rFonts w:eastAsia="Times New Roman" w:cs="Arial"/>
                <w:color w:val="000000"/>
                <w:szCs w:val="16"/>
              </w:rPr>
              <w:t>ALFA</w:t>
            </w:r>
          </w:p>
        </w:tc>
        <w:tc>
          <w:tcPr>
            <w:tcW w:w="7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F12D4" w:rsidRPr="00ED1B69" w:rsidRDefault="005F12D4" w:rsidP="00F5284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16"/>
              </w:rPr>
            </w:pPr>
            <w:r w:rsidRPr="00ED1B69">
              <w:rPr>
                <w:rFonts w:eastAsia="Times New Roman" w:cs="Arial"/>
                <w:color w:val="000000"/>
                <w:szCs w:val="16"/>
              </w:rPr>
              <w:t>45,00</w:t>
            </w:r>
          </w:p>
        </w:tc>
      </w:tr>
    </w:tbl>
    <w:p w:rsidR="005F12D4" w:rsidRDefault="005F12D4">
      <w:pPr>
        <w:rPr>
          <w:lang w:val="hr-HR"/>
        </w:rPr>
      </w:pPr>
    </w:p>
    <w:p w:rsidR="005F12D4" w:rsidRDefault="005F12D4">
      <w:pPr>
        <w:rPr>
          <w:lang w:val="hr-HR"/>
        </w:rPr>
      </w:pPr>
    </w:p>
    <w:p w:rsidR="00742689" w:rsidRDefault="00742689" w:rsidP="00742689">
      <w:pPr>
        <w:rPr>
          <w:lang w:val="hr-HR"/>
        </w:rPr>
      </w:pPr>
      <w:r>
        <w:rPr>
          <w:lang w:val="hr-HR"/>
        </w:rPr>
        <w:t>Dodatni obrazovni materijali za Njemački jezik za 4.razred IZBORNA NASTAVA</w:t>
      </w:r>
    </w:p>
    <w:p w:rsidR="00742689" w:rsidRDefault="00742689">
      <w:pPr>
        <w:rPr>
          <w:lang w:val="hr-HR"/>
        </w:rPr>
      </w:pPr>
    </w:p>
    <w:p w:rsidR="00742689" w:rsidRDefault="00742689">
      <w:pPr>
        <w:rPr>
          <w:lang w:val="hr-HR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1280"/>
        <w:gridCol w:w="1493"/>
        <w:gridCol w:w="1940"/>
        <w:gridCol w:w="1416"/>
        <w:gridCol w:w="1227"/>
        <w:gridCol w:w="460"/>
        <w:gridCol w:w="767"/>
        <w:gridCol w:w="767"/>
      </w:tblGrid>
      <w:tr w:rsidR="00742689" w:rsidRPr="00ED1B69" w:rsidTr="00742689">
        <w:trPr>
          <w:trHeight w:val="450"/>
        </w:trPr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42689" w:rsidRPr="00ED1B69" w:rsidRDefault="00742689" w:rsidP="00742689">
            <w:pPr>
              <w:spacing w:after="0" w:line="240" w:lineRule="auto"/>
              <w:rPr>
                <w:rFonts w:eastAsia="Times New Roman" w:cs="Arial"/>
                <w:color w:val="000000"/>
                <w:szCs w:val="16"/>
                <w:lang w:val="de-DE"/>
              </w:rPr>
            </w:pPr>
            <w:r>
              <w:rPr>
                <w:rFonts w:eastAsia="Times New Roman" w:cs="Arial"/>
                <w:color w:val="000000"/>
                <w:szCs w:val="16"/>
                <w:lang w:val="de-DE"/>
              </w:rPr>
              <w:t>4846</w:t>
            </w:r>
          </w:p>
        </w:tc>
        <w:tc>
          <w:tcPr>
            <w:tcW w:w="14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42689" w:rsidRPr="00ED1B69" w:rsidRDefault="00742689" w:rsidP="00742689">
            <w:pPr>
              <w:spacing w:after="0" w:line="240" w:lineRule="auto"/>
              <w:rPr>
                <w:rFonts w:eastAsia="Times New Roman" w:cs="Arial"/>
                <w:color w:val="000000"/>
                <w:szCs w:val="16"/>
                <w:lang w:val="de-DE"/>
              </w:rPr>
            </w:pPr>
            <w:r>
              <w:rPr>
                <w:rFonts w:eastAsia="Times New Roman" w:cs="Arial"/>
                <w:color w:val="000000"/>
                <w:szCs w:val="16"/>
                <w:lang w:val="de-DE"/>
              </w:rPr>
              <w:t>3132</w:t>
            </w:r>
          </w:p>
        </w:tc>
        <w:tc>
          <w:tcPr>
            <w:tcW w:w="1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2689" w:rsidRPr="00742689" w:rsidRDefault="00742689" w:rsidP="00742689">
            <w:pPr>
              <w:rPr>
                <w:rFonts w:cs="Arial"/>
                <w:sz w:val="16"/>
                <w:szCs w:val="16"/>
                <w:lang w:val="de-DE"/>
              </w:rPr>
            </w:pPr>
            <w:r w:rsidRPr="00742689">
              <w:rPr>
                <w:rFonts w:cs="Arial"/>
                <w:sz w:val="16"/>
                <w:szCs w:val="16"/>
                <w:lang w:val="de-DE"/>
              </w:rPr>
              <w:t xml:space="preserve">WIR+ 1 : </w:t>
            </w:r>
            <w:proofErr w:type="spellStart"/>
            <w:r w:rsidRPr="00742689">
              <w:rPr>
                <w:rFonts w:cs="Arial"/>
                <w:sz w:val="16"/>
                <w:szCs w:val="16"/>
                <w:lang w:val="de-DE"/>
              </w:rPr>
              <w:t>radna</w:t>
            </w:r>
            <w:proofErr w:type="spellEnd"/>
            <w:r w:rsidRPr="00742689">
              <w:rPr>
                <w:rFonts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42689">
              <w:rPr>
                <w:rFonts w:cs="Arial"/>
                <w:sz w:val="16"/>
                <w:szCs w:val="16"/>
                <w:lang w:val="de-DE"/>
              </w:rPr>
              <w:t>bilježnica</w:t>
            </w:r>
            <w:proofErr w:type="spellEnd"/>
            <w:r w:rsidRPr="00742689">
              <w:rPr>
                <w:rFonts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42689">
              <w:rPr>
                <w:rFonts w:cs="Arial"/>
                <w:sz w:val="16"/>
                <w:szCs w:val="16"/>
                <w:lang w:val="de-DE"/>
              </w:rPr>
              <w:t>njemačkog</w:t>
            </w:r>
            <w:proofErr w:type="spellEnd"/>
            <w:r w:rsidRPr="00742689">
              <w:rPr>
                <w:rFonts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42689">
              <w:rPr>
                <w:rFonts w:cs="Arial"/>
                <w:sz w:val="16"/>
                <w:szCs w:val="16"/>
                <w:lang w:val="de-DE"/>
              </w:rPr>
              <w:t>jezik</w:t>
            </w:r>
            <w:proofErr w:type="spellEnd"/>
            <w:r w:rsidRPr="00742689">
              <w:rPr>
                <w:rFonts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42689">
              <w:rPr>
                <w:rFonts w:cs="Arial"/>
                <w:sz w:val="16"/>
                <w:szCs w:val="16"/>
                <w:lang w:val="de-DE"/>
              </w:rPr>
              <w:t>za</w:t>
            </w:r>
            <w:proofErr w:type="spellEnd"/>
            <w:r w:rsidRPr="00742689">
              <w:rPr>
                <w:rFonts w:cs="Arial"/>
                <w:sz w:val="16"/>
                <w:szCs w:val="16"/>
                <w:lang w:val="de-DE"/>
              </w:rPr>
              <w:t xml:space="preserve"> 4. </w:t>
            </w:r>
            <w:proofErr w:type="spellStart"/>
            <w:r w:rsidRPr="00742689">
              <w:rPr>
                <w:rFonts w:cs="Arial"/>
                <w:sz w:val="16"/>
                <w:szCs w:val="16"/>
                <w:lang w:val="de-DE"/>
              </w:rPr>
              <w:t>razred</w:t>
            </w:r>
            <w:proofErr w:type="spellEnd"/>
            <w:r w:rsidRPr="00742689">
              <w:rPr>
                <w:rFonts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42689">
              <w:rPr>
                <w:rFonts w:cs="Arial"/>
                <w:sz w:val="16"/>
                <w:szCs w:val="16"/>
                <w:lang w:val="de-DE"/>
              </w:rPr>
              <w:t>osnovne</w:t>
            </w:r>
            <w:proofErr w:type="spellEnd"/>
            <w:r w:rsidRPr="00742689">
              <w:rPr>
                <w:rFonts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42689">
              <w:rPr>
                <w:rFonts w:cs="Arial"/>
                <w:sz w:val="16"/>
                <w:szCs w:val="16"/>
                <w:lang w:val="de-DE"/>
              </w:rPr>
              <w:t>škole</w:t>
            </w:r>
            <w:proofErr w:type="spellEnd"/>
            <w:r w:rsidRPr="00742689">
              <w:rPr>
                <w:rFonts w:cs="Arial"/>
                <w:sz w:val="16"/>
                <w:szCs w:val="16"/>
                <w:lang w:val="de-DE"/>
              </w:rPr>
              <w:t xml:space="preserve">, 1. </w:t>
            </w:r>
            <w:proofErr w:type="spellStart"/>
            <w:r w:rsidRPr="00742689">
              <w:rPr>
                <w:rFonts w:cs="Arial"/>
                <w:sz w:val="16"/>
                <w:szCs w:val="16"/>
                <w:lang w:val="de-DE"/>
              </w:rPr>
              <w:t>godina</w:t>
            </w:r>
            <w:proofErr w:type="spellEnd"/>
            <w:r w:rsidRPr="00742689">
              <w:rPr>
                <w:rFonts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42689">
              <w:rPr>
                <w:rFonts w:cs="Arial"/>
                <w:sz w:val="16"/>
                <w:szCs w:val="16"/>
                <w:lang w:val="de-DE"/>
              </w:rPr>
              <w:t>učenja</w:t>
            </w:r>
            <w:proofErr w:type="spellEnd"/>
          </w:p>
        </w:tc>
        <w:tc>
          <w:tcPr>
            <w:tcW w:w="14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2689" w:rsidRDefault="00742689" w:rsidP="007426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Giorgio Motta, Mirjana </w:t>
            </w:r>
            <w:proofErr w:type="spellStart"/>
            <w:r>
              <w:rPr>
                <w:rFonts w:cs="Arial"/>
                <w:sz w:val="16"/>
                <w:szCs w:val="16"/>
              </w:rPr>
              <w:t>Klobučar</w:t>
            </w:r>
            <w:proofErr w:type="spellEnd"/>
          </w:p>
        </w:tc>
        <w:tc>
          <w:tcPr>
            <w:tcW w:w="1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2689" w:rsidRDefault="00742689" w:rsidP="00742689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radna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bilježnica</w:t>
            </w:r>
            <w:proofErr w:type="spellEnd"/>
          </w:p>
        </w:tc>
        <w:tc>
          <w:tcPr>
            <w:tcW w:w="4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2689" w:rsidRDefault="00742689" w:rsidP="0074268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7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2689" w:rsidRDefault="00742689" w:rsidP="0074268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KLETT</w:t>
            </w:r>
          </w:p>
        </w:tc>
        <w:tc>
          <w:tcPr>
            <w:tcW w:w="7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2689" w:rsidRDefault="00742689" w:rsidP="0074268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47,00</w:t>
            </w:r>
          </w:p>
        </w:tc>
      </w:tr>
    </w:tbl>
    <w:p w:rsidR="00742689" w:rsidRDefault="00742689">
      <w:pPr>
        <w:rPr>
          <w:lang w:val="hr-HR"/>
        </w:rPr>
      </w:pPr>
    </w:p>
    <w:p w:rsidR="005F12D4" w:rsidRDefault="005F12D4">
      <w:pPr>
        <w:rPr>
          <w:lang w:val="hr-HR"/>
        </w:rPr>
      </w:pPr>
    </w:p>
    <w:p w:rsidR="00912500" w:rsidRDefault="005F12D4">
      <w:pPr>
        <w:rPr>
          <w:lang w:val="hr-HR"/>
        </w:rPr>
      </w:pPr>
      <w:r>
        <w:rPr>
          <w:lang w:val="hr-HR"/>
        </w:rPr>
        <w:t xml:space="preserve">Dodatni obrazovni materijali za Njemački jezik za 5.razred 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960"/>
        <w:gridCol w:w="2049"/>
        <w:gridCol w:w="1343"/>
        <w:gridCol w:w="1400"/>
        <w:gridCol w:w="1105"/>
        <w:gridCol w:w="1313"/>
        <w:gridCol w:w="424"/>
        <w:gridCol w:w="756"/>
      </w:tblGrid>
      <w:tr w:rsidR="005F12D4" w:rsidRPr="005F12D4" w:rsidTr="005F12D4">
        <w:trPr>
          <w:trHeight w:val="7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2D4" w:rsidRPr="005F12D4" w:rsidRDefault="005F12D4" w:rsidP="005F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2D4" w:rsidRPr="005F12D4" w:rsidRDefault="005F12D4" w:rsidP="005F1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Gut </w:t>
            </w:r>
            <w:proofErr w:type="spellStart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gemacht</w:t>
            </w:r>
            <w:proofErr w:type="spellEnd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 5, </w:t>
            </w:r>
            <w:proofErr w:type="spellStart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radna</w:t>
            </w:r>
            <w:proofErr w:type="spellEnd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bilježnica</w:t>
            </w:r>
            <w:proofErr w:type="spellEnd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njemački</w:t>
            </w:r>
            <w:proofErr w:type="spellEnd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jezik</w:t>
            </w:r>
            <w:proofErr w:type="spellEnd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petome</w:t>
            </w:r>
            <w:proofErr w:type="spellEnd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razredu</w:t>
            </w:r>
            <w:proofErr w:type="spellEnd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osnovne</w:t>
            </w:r>
            <w:proofErr w:type="spellEnd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škole</w:t>
            </w:r>
            <w:proofErr w:type="spellEnd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5. </w:t>
            </w:r>
            <w:proofErr w:type="spellStart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godina</w:t>
            </w:r>
            <w:proofErr w:type="spellEnd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učenja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2D4" w:rsidRPr="005F12D4" w:rsidRDefault="005F12D4" w:rsidP="005F1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radna</w:t>
            </w:r>
            <w:proofErr w:type="spellEnd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bilježnica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2D4" w:rsidRPr="005F12D4" w:rsidRDefault="005F12D4" w:rsidP="005F1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Jasmina</w:t>
            </w:r>
            <w:proofErr w:type="spellEnd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Troha</w:t>
            </w:r>
            <w:proofErr w:type="spellEnd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Ivana </w:t>
            </w:r>
            <w:proofErr w:type="spellStart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Valjak</w:t>
            </w:r>
            <w:proofErr w:type="spellEnd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Ilić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2D4" w:rsidRPr="005F12D4" w:rsidRDefault="005F12D4" w:rsidP="005F1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Školska</w:t>
            </w:r>
            <w:proofErr w:type="spellEnd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knjiga</w:t>
            </w:r>
            <w:proofErr w:type="spellEnd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d. d.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2D4" w:rsidRPr="005F12D4" w:rsidRDefault="005F12D4" w:rsidP="005F1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Njemački</w:t>
            </w:r>
            <w:proofErr w:type="spellEnd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2D4" w:rsidRPr="005F12D4" w:rsidRDefault="005F12D4" w:rsidP="005F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2D4" w:rsidRPr="005F12D4" w:rsidRDefault="005F12D4" w:rsidP="005F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49,00 </w:t>
            </w:r>
            <w:proofErr w:type="spellStart"/>
            <w:r w:rsidRPr="005F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</w:t>
            </w:r>
            <w:proofErr w:type="spellEnd"/>
          </w:p>
        </w:tc>
      </w:tr>
    </w:tbl>
    <w:p w:rsidR="005F12D4" w:rsidRDefault="005F12D4" w:rsidP="005F12D4">
      <w:pPr>
        <w:rPr>
          <w:lang w:val="hr-HR"/>
        </w:rPr>
      </w:pPr>
    </w:p>
    <w:p w:rsidR="005F12D4" w:rsidRPr="005F12D4" w:rsidRDefault="005F12D4" w:rsidP="005F12D4">
      <w:pPr>
        <w:rPr>
          <w:lang w:val="hr-HR"/>
        </w:rPr>
      </w:pPr>
      <w:r>
        <w:rPr>
          <w:lang w:val="hr-HR"/>
        </w:rPr>
        <w:t xml:space="preserve">Za ostale razrede predmetne nastave dok </w:t>
      </w:r>
      <w:r w:rsidRPr="005F12D4">
        <w:rPr>
          <w:b/>
          <w:u w:val="single"/>
          <w:lang w:val="hr-HR"/>
        </w:rPr>
        <w:t>ne dođu novi udžbenici</w:t>
      </w:r>
      <w:r>
        <w:rPr>
          <w:lang w:val="hr-HR"/>
        </w:rPr>
        <w:t>, ne trebam RB.</w:t>
      </w:r>
    </w:p>
    <w:sectPr w:rsidR="005F12D4" w:rsidRPr="005F1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F3D28"/>
    <w:multiLevelType w:val="hybridMultilevel"/>
    <w:tmpl w:val="E8689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D4"/>
    <w:rsid w:val="000D0F59"/>
    <w:rsid w:val="001D19CC"/>
    <w:rsid w:val="005E1980"/>
    <w:rsid w:val="005F12D4"/>
    <w:rsid w:val="00671C8F"/>
    <w:rsid w:val="0074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CDC37-52CE-4673-96F1-049E6C37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C8F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1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Tabar</dc:creator>
  <cp:keywords/>
  <dc:description/>
  <cp:lastModifiedBy>Blanka</cp:lastModifiedBy>
  <cp:revision>2</cp:revision>
  <dcterms:created xsi:type="dcterms:W3CDTF">2019-07-08T08:22:00Z</dcterms:created>
  <dcterms:modified xsi:type="dcterms:W3CDTF">2019-07-08T08:22:00Z</dcterms:modified>
</cp:coreProperties>
</file>